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C22D" w14:textId="77777777" w:rsidR="002025A3" w:rsidRDefault="002025A3" w:rsidP="002025A3">
      <w:pPr>
        <w:shd w:val="clear" w:color="auto" w:fill="FFFFFF"/>
        <w:spacing w:after="0" w:line="240" w:lineRule="auto"/>
        <w:ind w:right="600"/>
        <w:outlineLvl w:val="1"/>
      </w:pPr>
      <w:r w:rsidRPr="0060029A">
        <w:rPr>
          <w:rFonts w:eastAsiaTheme="minorEastAsia"/>
        </w:rPr>
        <w:t>ITCG Enrico Fermi</w:t>
      </w:r>
      <w:r>
        <w:t>, TIVOLI, RM.</w:t>
      </w:r>
    </w:p>
    <w:p w14:paraId="3216FC41" w14:textId="6A985FCA" w:rsidR="002025A3" w:rsidRDefault="002025A3" w:rsidP="002025A3">
      <w:pPr>
        <w:snapToGrid w:val="0"/>
        <w:spacing w:line="240" w:lineRule="auto"/>
        <w:contextualSpacing/>
      </w:pPr>
      <w:r>
        <w:t xml:space="preserve">PROGRAMMA SVOLTO DI GEOGRAFIA, CLASSE 2 SEZIONE </w:t>
      </w:r>
      <w:r w:rsidR="008C1DA6">
        <w:t>C</w:t>
      </w:r>
      <w:r>
        <w:t>, A</w:t>
      </w:r>
      <w:r w:rsidR="00E30C0B">
        <w:t>M</w:t>
      </w:r>
      <w:r>
        <w:t>M.</w:t>
      </w:r>
    </w:p>
    <w:p w14:paraId="20E00A6A" w14:textId="612A62A3" w:rsidR="002025A3" w:rsidRDefault="002025A3" w:rsidP="002025A3">
      <w:pPr>
        <w:snapToGrid w:val="0"/>
        <w:spacing w:line="240" w:lineRule="auto"/>
        <w:contextualSpacing/>
      </w:pPr>
      <w:r>
        <w:t>INSEGNANTE, PROF. MICHELE CURCI.</w:t>
      </w:r>
    </w:p>
    <w:p w14:paraId="29079B7F" w14:textId="77777777" w:rsidR="002025A3" w:rsidRDefault="002025A3"/>
    <w:p w14:paraId="4EC02273" w14:textId="0F96D8CB" w:rsidR="001B0547" w:rsidRPr="002025A3" w:rsidRDefault="001B0547">
      <w:pPr>
        <w:rPr>
          <w:b/>
          <w:bCs/>
        </w:rPr>
      </w:pPr>
      <w:r w:rsidRPr="002025A3">
        <w:rPr>
          <w:b/>
          <w:bCs/>
        </w:rPr>
        <w:t>Cap. 1</w:t>
      </w:r>
      <w:r w:rsidR="004A12EA" w:rsidRPr="002025A3">
        <w:rPr>
          <w:b/>
          <w:bCs/>
        </w:rPr>
        <w:t xml:space="preserve"> Geografia generale.</w:t>
      </w:r>
    </w:p>
    <w:p w14:paraId="3BF677BF" w14:textId="77777777" w:rsidR="001B0547" w:rsidRDefault="001B0547" w:rsidP="001B58A8">
      <w:pPr>
        <w:pStyle w:val="Paragrafoelenco"/>
        <w:numPr>
          <w:ilvl w:val="0"/>
          <w:numId w:val="2"/>
        </w:numPr>
      </w:pPr>
      <w:r>
        <w:t>I movimenti della Terra.</w:t>
      </w:r>
    </w:p>
    <w:p w14:paraId="795CB3FF" w14:textId="77777777" w:rsidR="001B0547" w:rsidRDefault="001B0547" w:rsidP="001B58A8">
      <w:pPr>
        <w:pStyle w:val="Paragrafoelenco"/>
        <w:numPr>
          <w:ilvl w:val="0"/>
          <w:numId w:val="2"/>
        </w:numPr>
      </w:pPr>
      <w:r>
        <w:t>La popolazione umana.</w:t>
      </w:r>
      <w:r w:rsidR="004A12EA">
        <w:t xml:space="preserve"> Concetto di demografia e urbanizzazione, gli strumenti della demografia, istogrammi e diagrammi.</w:t>
      </w:r>
    </w:p>
    <w:p w14:paraId="74724721" w14:textId="77777777" w:rsidR="001B0547" w:rsidRDefault="001B0547" w:rsidP="001B58A8">
      <w:pPr>
        <w:pStyle w:val="Paragrafoelenco"/>
        <w:numPr>
          <w:ilvl w:val="0"/>
          <w:numId w:val="2"/>
        </w:numPr>
      </w:pPr>
      <w:r>
        <w:t>L’economia globale.</w:t>
      </w:r>
      <w:r w:rsidR="004A12EA">
        <w:t xml:space="preserve"> I BRICS, I paesi in via di sviluppo, i paesi sviluppati. Economia capitalista. Le multinazionali e i paradisi fiscali. I paesi che fanno parte del G7. PIL e ISU.</w:t>
      </w:r>
    </w:p>
    <w:p w14:paraId="5F1FA2D0" w14:textId="77777777" w:rsidR="001B0547" w:rsidRDefault="001B0547" w:rsidP="001B58A8">
      <w:pPr>
        <w:pStyle w:val="Paragrafoelenco"/>
        <w:numPr>
          <w:ilvl w:val="0"/>
          <w:numId w:val="2"/>
        </w:numPr>
      </w:pPr>
      <w:r>
        <w:t>Gli stati del pianeta.</w:t>
      </w:r>
    </w:p>
    <w:p w14:paraId="702D8BB3" w14:textId="13332107" w:rsidR="001B0547" w:rsidRDefault="001B0547" w:rsidP="002025A3">
      <w:pPr>
        <w:pStyle w:val="Paragrafoelenco"/>
        <w:numPr>
          <w:ilvl w:val="0"/>
          <w:numId w:val="2"/>
        </w:numPr>
      </w:pPr>
      <w:r>
        <w:t>Focus: gli strumenti della geografia, i vari tipi di carte geografiche, le carte tematiche, la costruzione delle carte geografiche attraverso gli strumenti della geografia come longitudine e latitudine,</w:t>
      </w:r>
      <w:r w:rsidR="00C40A3D">
        <w:t xml:space="preserve"> le isoipse,</w:t>
      </w:r>
      <w:r>
        <w:t xml:space="preserve"> i nuovi strumenti della geografia, i GIS.</w:t>
      </w:r>
      <w:r w:rsidR="00C40A3D">
        <w:t xml:space="preserve"> </w:t>
      </w:r>
    </w:p>
    <w:p w14:paraId="1E555814" w14:textId="77777777" w:rsidR="001B0547" w:rsidRPr="002025A3" w:rsidRDefault="001B0547">
      <w:pPr>
        <w:rPr>
          <w:b/>
          <w:bCs/>
        </w:rPr>
      </w:pPr>
      <w:r w:rsidRPr="002025A3">
        <w:rPr>
          <w:b/>
          <w:bCs/>
        </w:rPr>
        <w:t>Cap. 2</w:t>
      </w:r>
      <w:r w:rsidR="00C40A3D" w:rsidRPr="002025A3">
        <w:rPr>
          <w:b/>
          <w:bCs/>
        </w:rPr>
        <w:t xml:space="preserve"> Il continente africano.</w:t>
      </w:r>
    </w:p>
    <w:p w14:paraId="4B20A918" w14:textId="77777777" w:rsidR="001B0547" w:rsidRDefault="001B0547" w:rsidP="001B58A8">
      <w:pPr>
        <w:pStyle w:val="Paragrafoelenco"/>
        <w:numPr>
          <w:ilvl w:val="0"/>
          <w:numId w:val="3"/>
        </w:numPr>
      </w:pPr>
      <w:r>
        <w:t>Le 5 macro regioni dell’Africa: l’</w:t>
      </w:r>
      <w:r w:rsidR="001B58A8">
        <w:t>Africa settentrionale, l’</w:t>
      </w:r>
      <w:r>
        <w:t>Africa occidentale, l’Africa orientale, l’Africa centrale, l’Africa meridionale.</w:t>
      </w:r>
      <w:r w:rsidR="001B58A8">
        <w:t xml:space="preserve"> Aspetti fisici ed economici degli Stati.</w:t>
      </w:r>
    </w:p>
    <w:p w14:paraId="103DC876" w14:textId="57C518CF" w:rsidR="001B58A8" w:rsidRDefault="001B0547" w:rsidP="002025A3">
      <w:pPr>
        <w:pStyle w:val="Paragrafoelenco"/>
        <w:numPr>
          <w:ilvl w:val="0"/>
          <w:numId w:val="3"/>
        </w:numPr>
      </w:pPr>
      <w:r>
        <w:t xml:space="preserve">Focus: la </w:t>
      </w:r>
      <w:proofErr w:type="spellStart"/>
      <w:r>
        <w:t>Rift</w:t>
      </w:r>
      <w:proofErr w:type="spellEnd"/>
      <w:r>
        <w:t xml:space="preserve"> Valley africana, aspetti geologici e fisici. Il Kilimangiaro, il monte più alto del continente, nonché un vulcano in quiescenza. Aspetti economici dei paesi più poveri del continente come quelli situati nel corno d’Africa. Il fenomeno della pirateria nel golfo di </w:t>
      </w:r>
      <w:r w:rsidR="001B58A8">
        <w:t>Aden. I</w:t>
      </w:r>
      <w:r>
        <w:t>l conflitto del Ruanda.</w:t>
      </w:r>
      <w:r w:rsidR="001B58A8">
        <w:t xml:space="preserve"> La repubblica del Sudafrica, fenomeni economici e politici dell’unico stato africano economicamente forte e stabile.</w:t>
      </w:r>
      <w:r w:rsidR="00130250">
        <w:t xml:space="preserve"> Le città africane, il fenomeno delle migrazioni interne e la nascita degli </w:t>
      </w:r>
      <w:proofErr w:type="spellStart"/>
      <w:r w:rsidR="00130250">
        <w:t>slums</w:t>
      </w:r>
      <w:proofErr w:type="spellEnd"/>
      <w:r w:rsidR="00130250">
        <w:t>.</w:t>
      </w:r>
    </w:p>
    <w:p w14:paraId="2D401CDA" w14:textId="77777777" w:rsidR="00C40A3D" w:rsidRPr="002025A3" w:rsidRDefault="001B58A8" w:rsidP="00C40A3D">
      <w:pPr>
        <w:rPr>
          <w:b/>
          <w:bCs/>
        </w:rPr>
      </w:pPr>
      <w:r w:rsidRPr="002025A3">
        <w:rPr>
          <w:b/>
          <w:bCs/>
        </w:rPr>
        <w:t>Cap. 3</w:t>
      </w:r>
      <w:r w:rsidR="00C40A3D" w:rsidRPr="002025A3">
        <w:rPr>
          <w:b/>
          <w:bCs/>
        </w:rPr>
        <w:t xml:space="preserve"> Il continente asiatico.</w:t>
      </w:r>
    </w:p>
    <w:p w14:paraId="0F9FA3B3" w14:textId="0225A4B3" w:rsidR="001B58A8" w:rsidRDefault="001B58A8" w:rsidP="00C40A3D">
      <w:pPr>
        <w:pStyle w:val="Paragrafoelenco"/>
        <w:numPr>
          <w:ilvl w:val="0"/>
          <w:numId w:val="5"/>
        </w:numPr>
      </w:pPr>
      <w:r>
        <w:t>Le 5 macroregioni dell’Asia: l’Asia occidentale (il medio oriente), l’Asia centrale, l’Asia meridionale, l’Asia orientale, sud-est asiatico</w:t>
      </w:r>
      <w:r w:rsidR="008C1DA6">
        <w:t xml:space="preserve"> </w:t>
      </w:r>
      <w:r w:rsidR="00FF5B8F">
        <w:t>(</w:t>
      </w:r>
      <w:r w:rsidR="008C1DA6">
        <w:t>I</w:t>
      </w:r>
      <w:r w:rsidR="00FF5B8F">
        <w:t>ndocina)</w:t>
      </w:r>
      <w:r>
        <w:t>.</w:t>
      </w:r>
      <w:r w:rsidR="00FF5B8F">
        <w:t xml:space="preserve"> Aspetti fisici ed economici degli Stati.</w:t>
      </w:r>
    </w:p>
    <w:p w14:paraId="15AB9168" w14:textId="2C88B276" w:rsidR="00C40A3D" w:rsidRPr="002025A3" w:rsidRDefault="00FF5B8F" w:rsidP="00024CAD">
      <w:pPr>
        <w:pStyle w:val="Paragrafoelenco"/>
        <w:numPr>
          <w:ilvl w:val="0"/>
          <w:numId w:val="5"/>
        </w:numPr>
        <w:rPr>
          <w:rFonts w:ascii="Arial" w:hAnsi="Arial" w:cs="Arial"/>
          <w:color w:val="202124"/>
          <w:sz w:val="19"/>
          <w:szCs w:val="19"/>
          <w:shd w:val="clear" w:color="auto" w:fill="FFFFFF"/>
        </w:rPr>
      </w:pPr>
      <w:r>
        <w:t xml:space="preserve">Focus: i conflitti del medio oriente, la questione israelo-palestinese, il conflitto nello Yemen, la guerra in Siria, la prima e seconda guerra del golfo. Il canale di Suez, la supremazia coloniale inglese, </w:t>
      </w:r>
      <w:r w:rsidRPr="00C40A3D">
        <w:rPr>
          <w:rFonts w:ascii="Arial" w:hAnsi="Arial" w:cs="Arial"/>
          <w:color w:val="202124"/>
          <w:sz w:val="19"/>
          <w:szCs w:val="19"/>
          <w:shd w:val="clear" w:color="auto" w:fill="FFFFFF"/>
        </w:rPr>
        <w:t>la crisi di Suez e il successivo conflitto inglese egiziano. Le economi</w:t>
      </w:r>
      <w:r w:rsidR="008C1DA6">
        <w:rPr>
          <w:rFonts w:ascii="Arial" w:hAnsi="Arial" w:cs="Arial"/>
          <w:color w:val="202124"/>
          <w:sz w:val="19"/>
          <w:szCs w:val="19"/>
          <w:shd w:val="clear" w:color="auto" w:fill="FFFFFF"/>
        </w:rPr>
        <w:t>e</w:t>
      </w:r>
      <w:r w:rsidRPr="00C40A3D">
        <w:rPr>
          <w:rFonts w:ascii="Arial" w:hAnsi="Arial" w:cs="Arial"/>
          <w:color w:val="202124"/>
          <w:sz w:val="19"/>
          <w:szCs w:val="19"/>
          <w:shd w:val="clear" w:color="auto" w:fill="FFFFFF"/>
        </w:rPr>
        <w:t xml:space="preserve"> basate sul petrolio, la questione dell’</w:t>
      </w:r>
      <w:r w:rsidR="00130250" w:rsidRPr="00C40A3D">
        <w:rPr>
          <w:rFonts w:ascii="Arial" w:hAnsi="Arial" w:cs="Arial"/>
          <w:color w:val="202124"/>
          <w:sz w:val="19"/>
          <w:szCs w:val="19"/>
          <w:shd w:val="clear" w:color="auto" w:fill="FFFFFF"/>
        </w:rPr>
        <w:t>Arabia Saudita e gli Emirati Arabi Uniti. Le metropoli del medio oriente, Istanbul, Baghdad, Teheran, Abu Dhabi, Beirut. I c</w:t>
      </w:r>
      <w:r w:rsidR="00095721">
        <w:rPr>
          <w:rFonts w:ascii="Arial" w:hAnsi="Arial" w:cs="Arial"/>
          <w:color w:val="202124"/>
          <w:sz w:val="19"/>
          <w:szCs w:val="19"/>
          <w:shd w:val="clear" w:color="auto" w:fill="FFFFFF"/>
        </w:rPr>
        <w:t>o</w:t>
      </w:r>
      <w:r w:rsidR="00130250" w:rsidRPr="00C40A3D">
        <w:rPr>
          <w:rFonts w:ascii="Arial" w:hAnsi="Arial" w:cs="Arial"/>
          <w:color w:val="202124"/>
          <w:sz w:val="19"/>
          <w:szCs w:val="19"/>
          <w:shd w:val="clear" w:color="auto" w:fill="FFFFFF"/>
        </w:rPr>
        <w:t xml:space="preserve">nflitti nella regione Caucasica. La supremazia e l’influenza russa sulla regione. Il conflitto in Afghanistan. Il lago d’Aral e i fenomeni legati al suo prosciugamento. </w:t>
      </w:r>
      <w:r w:rsidR="00024CAD" w:rsidRPr="00C40A3D">
        <w:rPr>
          <w:rFonts w:ascii="Arial" w:hAnsi="Arial" w:cs="Arial"/>
          <w:color w:val="202124"/>
          <w:sz w:val="19"/>
          <w:szCs w:val="19"/>
          <w:shd w:val="clear" w:color="auto" w:fill="FFFFFF"/>
        </w:rPr>
        <w:t>Il subcontinente indiano, aspetti fisici ed econ</w:t>
      </w:r>
      <w:r w:rsidR="00095721">
        <w:rPr>
          <w:rFonts w:ascii="Arial" w:hAnsi="Arial" w:cs="Arial"/>
          <w:color w:val="202124"/>
          <w:sz w:val="19"/>
          <w:szCs w:val="19"/>
          <w:shd w:val="clear" w:color="auto" w:fill="FFFFFF"/>
        </w:rPr>
        <w:t>o</w:t>
      </w:r>
      <w:r w:rsidR="00024CAD" w:rsidRPr="00C40A3D">
        <w:rPr>
          <w:rFonts w:ascii="Arial" w:hAnsi="Arial" w:cs="Arial"/>
          <w:color w:val="202124"/>
          <w:sz w:val="19"/>
          <w:szCs w:val="19"/>
          <w:shd w:val="clear" w:color="auto" w:fill="FFFFFF"/>
        </w:rPr>
        <w:t xml:space="preserve">mici. La questione delle caste in India. </w:t>
      </w:r>
      <w:proofErr w:type="gramStart"/>
      <w:r w:rsidR="00024CAD" w:rsidRPr="00C40A3D">
        <w:rPr>
          <w:rFonts w:ascii="Arial" w:hAnsi="Arial" w:cs="Arial"/>
          <w:color w:val="202124"/>
          <w:sz w:val="19"/>
          <w:szCs w:val="19"/>
          <w:shd w:val="clear" w:color="auto" w:fill="FFFFFF"/>
        </w:rPr>
        <w:t xml:space="preserve">Lo </w:t>
      </w:r>
      <w:proofErr w:type="spellStart"/>
      <w:r w:rsidR="00024CAD" w:rsidRPr="00C40A3D">
        <w:rPr>
          <w:rFonts w:ascii="Arial" w:hAnsi="Arial" w:cs="Arial"/>
          <w:color w:val="202124"/>
          <w:sz w:val="19"/>
          <w:szCs w:val="19"/>
          <w:shd w:val="clear" w:color="auto" w:fill="FFFFFF"/>
        </w:rPr>
        <w:t>slums</w:t>
      </w:r>
      <w:proofErr w:type="spellEnd"/>
      <w:proofErr w:type="gramEnd"/>
      <w:r w:rsidR="00024CAD" w:rsidRPr="00C40A3D">
        <w:rPr>
          <w:rFonts w:ascii="Arial" w:hAnsi="Arial" w:cs="Arial"/>
          <w:color w:val="202124"/>
          <w:sz w:val="19"/>
          <w:szCs w:val="19"/>
          <w:shd w:val="clear" w:color="auto" w:fill="FFFFFF"/>
        </w:rPr>
        <w:t xml:space="preserve"> di Mumbai e le megalopoli indiane. Il conflitto in Kashmir tra india e Pakistan. La situazione politica del Myanmar, la leader nobel per la pace </w:t>
      </w:r>
      <w:proofErr w:type="spellStart"/>
      <w:r w:rsidR="00024CAD" w:rsidRPr="00C40A3D">
        <w:rPr>
          <w:rFonts w:ascii="Arial" w:hAnsi="Arial" w:cs="Arial"/>
          <w:color w:val="202124"/>
          <w:sz w:val="19"/>
          <w:szCs w:val="19"/>
          <w:shd w:val="clear" w:color="auto" w:fill="FFFFFF"/>
        </w:rPr>
        <w:t>Aung</w:t>
      </w:r>
      <w:proofErr w:type="spellEnd"/>
      <w:r w:rsidR="00024CAD" w:rsidRPr="00C40A3D">
        <w:rPr>
          <w:rFonts w:ascii="Arial" w:hAnsi="Arial" w:cs="Arial"/>
          <w:color w:val="202124"/>
          <w:sz w:val="19"/>
          <w:szCs w:val="19"/>
          <w:shd w:val="clear" w:color="auto" w:fill="FFFFFF"/>
        </w:rPr>
        <w:t xml:space="preserve"> San </w:t>
      </w:r>
      <w:proofErr w:type="spellStart"/>
      <w:r w:rsidR="00024CAD" w:rsidRPr="00C40A3D">
        <w:rPr>
          <w:rFonts w:ascii="Arial" w:hAnsi="Arial" w:cs="Arial"/>
          <w:color w:val="202124"/>
          <w:sz w:val="19"/>
          <w:szCs w:val="19"/>
          <w:shd w:val="clear" w:color="auto" w:fill="FFFFFF"/>
        </w:rPr>
        <w:t>Suu</w:t>
      </w:r>
      <w:proofErr w:type="spellEnd"/>
      <w:r w:rsidR="00024CAD" w:rsidRPr="00C40A3D">
        <w:rPr>
          <w:rFonts w:ascii="Arial" w:hAnsi="Arial" w:cs="Arial"/>
          <w:color w:val="202124"/>
          <w:sz w:val="19"/>
          <w:szCs w:val="19"/>
          <w:shd w:val="clear" w:color="auto" w:fill="FFFFFF"/>
        </w:rPr>
        <w:t xml:space="preserve"> </w:t>
      </w:r>
      <w:proofErr w:type="spellStart"/>
      <w:r w:rsidR="00024CAD" w:rsidRPr="00C40A3D">
        <w:rPr>
          <w:rFonts w:ascii="Arial" w:hAnsi="Arial" w:cs="Arial"/>
          <w:color w:val="202124"/>
          <w:sz w:val="19"/>
          <w:szCs w:val="19"/>
          <w:shd w:val="clear" w:color="auto" w:fill="FFFFFF"/>
        </w:rPr>
        <w:t>Kyi</w:t>
      </w:r>
      <w:proofErr w:type="spellEnd"/>
      <w:r w:rsidR="00024CAD" w:rsidRPr="00C40A3D">
        <w:rPr>
          <w:rFonts w:ascii="Arial" w:hAnsi="Arial" w:cs="Arial"/>
          <w:color w:val="202124"/>
          <w:sz w:val="19"/>
          <w:szCs w:val="19"/>
          <w:shd w:val="clear" w:color="auto" w:fill="FFFFFF"/>
        </w:rPr>
        <w:t xml:space="preserve"> e la dittatura militare, il nuovo colpo di stato del 2021. Aspetti geologici e vulcanici dell’Indonesia</w:t>
      </w:r>
      <w:r w:rsidR="00C40A3D" w:rsidRPr="00C40A3D">
        <w:rPr>
          <w:rFonts w:ascii="Arial" w:hAnsi="Arial" w:cs="Arial"/>
          <w:color w:val="202124"/>
          <w:sz w:val="19"/>
          <w:szCs w:val="19"/>
          <w:shd w:val="clear" w:color="auto" w:fill="FFFFFF"/>
        </w:rPr>
        <w:t>. La divisione delle due Coree, la corea del nord e la dittatura, la Corea del sud e l’economia capitalista. La Cina e il Giappone aspetti economici nei tre settori di due super potenze economiche del mondo. La delocalizzazione e i fenomeni legati alla globalizzazione.</w:t>
      </w:r>
    </w:p>
    <w:p w14:paraId="71F5F4C1" w14:textId="77777777" w:rsidR="00C40A3D" w:rsidRPr="002025A3" w:rsidRDefault="00C40A3D" w:rsidP="00024CAD">
      <w:pPr>
        <w:rPr>
          <w:rFonts w:ascii="Arial" w:hAnsi="Arial" w:cs="Arial"/>
          <w:b/>
          <w:bCs/>
          <w:color w:val="202124"/>
          <w:sz w:val="19"/>
          <w:szCs w:val="19"/>
          <w:shd w:val="clear" w:color="auto" w:fill="FFFFFF"/>
        </w:rPr>
      </w:pPr>
      <w:r w:rsidRPr="002025A3">
        <w:rPr>
          <w:rFonts w:ascii="Arial" w:hAnsi="Arial" w:cs="Arial"/>
          <w:b/>
          <w:bCs/>
          <w:color w:val="202124"/>
          <w:sz w:val="19"/>
          <w:szCs w:val="19"/>
          <w:shd w:val="clear" w:color="auto" w:fill="FFFFFF"/>
        </w:rPr>
        <w:t>Cap. 4 Il continente americano.</w:t>
      </w:r>
    </w:p>
    <w:p w14:paraId="03BB963D" w14:textId="77777777" w:rsidR="00C40A3D" w:rsidRPr="00C40A3D" w:rsidRDefault="00C40A3D" w:rsidP="00C40A3D">
      <w:pPr>
        <w:pStyle w:val="Paragrafoelenco"/>
        <w:numPr>
          <w:ilvl w:val="0"/>
          <w:numId w:val="4"/>
        </w:numPr>
        <w:rPr>
          <w:rFonts w:ascii="Arial" w:hAnsi="Arial" w:cs="Arial"/>
          <w:color w:val="202124"/>
          <w:sz w:val="19"/>
          <w:szCs w:val="19"/>
          <w:shd w:val="clear" w:color="auto" w:fill="FFFFFF"/>
        </w:rPr>
      </w:pPr>
      <w:r w:rsidRPr="00C40A3D">
        <w:rPr>
          <w:rFonts w:ascii="Arial" w:hAnsi="Arial" w:cs="Arial"/>
          <w:color w:val="202124"/>
          <w:sz w:val="19"/>
          <w:szCs w:val="19"/>
          <w:shd w:val="clear" w:color="auto" w:fill="FFFFFF"/>
        </w:rPr>
        <w:t>Aspetti fisici ed economici del continente.</w:t>
      </w:r>
    </w:p>
    <w:p w14:paraId="4E7F5B08" w14:textId="77777777" w:rsidR="00C40A3D" w:rsidRDefault="00C40A3D" w:rsidP="00C40A3D">
      <w:pPr>
        <w:pStyle w:val="Paragrafoelenco"/>
        <w:numPr>
          <w:ilvl w:val="0"/>
          <w:numId w:val="4"/>
        </w:numPr>
      </w:pPr>
      <w:r w:rsidRPr="00C40A3D">
        <w:rPr>
          <w:rFonts w:ascii="Arial" w:hAnsi="Arial" w:cs="Arial"/>
          <w:color w:val="202124"/>
          <w:sz w:val="19"/>
          <w:szCs w:val="19"/>
          <w:shd w:val="clear" w:color="auto" w:fill="FFFFFF"/>
        </w:rPr>
        <w:t xml:space="preserve">Differenza economica e politica tra nord America e America latina. </w:t>
      </w:r>
    </w:p>
    <w:sectPr w:rsidR="00C40A3D" w:rsidSect="00C807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6CF"/>
    <w:multiLevelType w:val="hybridMultilevel"/>
    <w:tmpl w:val="AD6CB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224635"/>
    <w:multiLevelType w:val="hybridMultilevel"/>
    <w:tmpl w:val="348E8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2E674D"/>
    <w:multiLevelType w:val="hybridMultilevel"/>
    <w:tmpl w:val="A2CE3D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E719C1"/>
    <w:multiLevelType w:val="hybridMultilevel"/>
    <w:tmpl w:val="693CB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A80F60"/>
    <w:multiLevelType w:val="hybridMultilevel"/>
    <w:tmpl w:val="1E50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B0547"/>
    <w:rsid w:val="00024CAD"/>
    <w:rsid w:val="000954A3"/>
    <w:rsid w:val="00095721"/>
    <w:rsid w:val="00130250"/>
    <w:rsid w:val="001B0547"/>
    <w:rsid w:val="001B58A8"/>
    <w:rsid w:val="002025A3"/>
    <w:rsid w:val="00254E59"/>
    <w:rsid w:val="004A12EA"/>
    <w:rsid w:val="008C1DA6"/>
    <w:rsid w:val="00C40A3D"/>
    <w:rsid w:val="00C807B3"/>
    <w:rsid w:val="00E30C0B"/>
    <w:rsid w:val="00FF5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E8FC"/>
  <w15:docId w15:val="{B96318F4-0843-A646-980B-FE1F5CF2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07B3"/>
  </w:style>
  <w:style w:type="paragraph" w:styleId="Titolo3">
    <w:name w:val="heading 3"/>
    <w:basedOn w:val="Normale"/>
    <w:link w:val="Titolo3Carattere"/>
    <w:uiPriority w:val="9"/>
    <w:qFormat/>
    <w:rsid w:val="00024C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58A8"/>
    <w:pPr>
      <w:ind w:left="720"/>
      <w:contextualSpacing/>
    </w:pPr>
  </w:style>
  <w:style w:type="character" w:customStyle="1" w:styleId="Titolo3Carattere">
    <w:name w:val="Titolo 3 Carattere"/>
    <w:basedOn w:val="Carpredefinitoparagrafo"/>
    <w:link w:val="Titolo3"/>
    <w:uiPriority w:val="9"/>
    <w:rsid w:val="00024CAD"/>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2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461</Words>
  <Characters>2630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Microsoft Office User</cp:lastModifiedBy>
  <cp:revision>8</cp:revision>
  <dcterms:created xsi:type="dcterms:W3CDTF">2021-06-07T06:37:00Z</dcterms:created>
  <dcterms:modified xsi:type="dcterms:W3CDTF">2021-06-08T18:41:00Z</dcterms:modified>
</cp:coreProperties>
</file>