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C6" w:rsidRDefault="00642EC6" w:rsidP="0064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PROGRAMMA DIDATTICA LINGUA INGLESE</w:t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CLASSE 3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C  ----  </w:t>
      </w:r>
      <w:r>
        <w:rPr>
          <w:rFonts w:ascii="sans-serif" w:hAnsi="sans-serif" w:cs="sans-serif"/>
          <w:sz w:val="18"/>
          <w:szCs w:val="18"/>
        </w:rPr>
        <w:t xml:space="preserve">RELAZIONI INTERNAZIONALI </w:t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ans-serif" w:hAnsi="sans-serif" w:cs="sans-serif"/>
          <w:sz w:val="18"/>
          <w:szCs w:val="18"/>
        </w:rPr>
        <w:t>ANNO SCOLASTICO 2020/2021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ANTONELLA SPERA </w:t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9"/>
      </w:tblGrid>
      <w:tr w:rsidR="00642EC6" w:rsidRPr="00AC53DF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642EC6" w:rsidRPr="00AC53DF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C53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1^ </w:t>
            </w:r>
            <w:proofErr w:type="spellStart"/>
            <w:r w:rsidRPr="00AC53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UdA</w:t>
            </w:r>
            <w:proofErr w:type="spellEnd"/>
            <w:r w:rsidRPr="00AC53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</w:t>
            </w:r>
          </w:p>
          <w:p w:rsidR="00642EC6" w:rsidRPr="00AC53DF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AC53DF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THE ENGLISH-SPEAKING WORLD</w:t>
            </w:r>
          </w:p>
          <w:p w:rsidR="00642EC6" w:rsidRPr="00AC53DF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2EC6" w:rsidRPr="00AC53DF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42EC6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642EC6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Raccontare eventi futuri-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Parlare delle regole e delle leggi da Rispettare, dare informazioni.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Comprendere in modo globale testi informativi che riguardano la  realtà culturale e sociale di paesi stranieri. 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Partecipare a conversazioni e discussioni sui temi proposti. 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642EC6">
              <w:rPr>
                <w:rFonts w:ascii="Verdana" w:hAnsi="Verdana" w:cs="Verdana"/>
                <w:sz w:val="20"/>
                <w:szCs w:val="20"/>
                <w:lang w:val="en-GB"/>
              </w:rPr>
              <w:t xml:space="preserve">Will: predictions and future facts, </w:t>
            </w:r>
            <w:proofErr w:type="spellStart"/>
            <w:r w:rsidRPr="00642EC6">
              <w:rPr>
                <w:rFonts w:ascii="Verdana" w:hAnsi="Verdana" w:cs="Verdana"/>
                <w:sz w:val="20"/>
                <w:szCs w:val="20"/>
                <w:lang w:val="en-GB"/>
              </w:rPr>
              <w:t>possibilità</w:t>
            </w:r>
            <w:proofErr w:type="spellEnd"/>
            <w:r w:rsidRPr="00642EC6">
              <w:rPr>
                <w:rFonts w:ascii="Verdana" w:hAnsi="Verdana" w:cs="Verdana"/>
                <w:sz w:val="20"/>
                <w:szCs w:val="20"/>
                <w:lang w:val="en-GB"/>
              </w:rPr>
              <w:t xml:space="preserve">, promises </w:t>
            </w:r>
          </w:p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642EC6">
              <w:rPr>
                <w:rFonts w:ascii="Verdana" w:hAnsi="Verdana" w:cs="Verdana"/>
                <w:sz w:val="20"/>
                <w:szCs w:val="20"/>
                <w:lang w:val="en-GB"/>
              </w:rPr>
              <w:t>Must, mustn’t, may, might, could, can’t – first conditional</w:t>
            </w:r>
          </w:p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en-GB"/>
              </w:rPr>
            </w:pPr>
            <w:proofErr w:type="spellStart"/>
            <w:r w:rsidRPr="00642EC6">
              <w:rPr>
                <w:rFonts w:ascii="Verdana" w:hAnsi="Verdana" w:cs="Verdana"/>
                <w:sz w:val="20"/>
                <w:szCs w:val="20"/>
                <w:lang w:val="en-GB"/>
              </w:rPr>
              <w:t>Elementi</w:t>
            </w:r>
            <w:proofErr w:type="spellEnd"/>
            <w:r w:rsidRPr="00642EC6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2EC6">
              <w:rPr>
                <w:rFonts w:ascii="Verdana" w:hAnsi="Verdana" w:cs="Verdana"/>
                <w:sz w:val="20"/>
                <w:szCs w:val="20"/>
                <w:lang w:val="en-GB"/>
              </w:rPr>
              <w:t>di</w:t>
            </w:r>
            <w:proofErr w:type="spellEnd"/>
            <w:r w:rsidRPr="00642EC6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2EC6">
              <w:rPr>
                <w:rFonts w:ascii="Verdana" w:hAnsi="Verdana" w:cs="Verdana"/>
                <w:sz w:val="20"/>
                <w:szCs w:val="20"/>
                <w:lang w:val="en-GB"/>
              </w:rPr>
              <w:t>cultura</w:t>
            </w:r>
            <w:proofErr w:type="spellEnd"/>
            <w:r w:rsidRPr="00642EC6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642EC6">
              <w:rPr>
                <w:rFonts w:ascii="Verdana" w:hAnsi="Verdana" w:cs="Verdana"/>
                <w:sz w:val="20"/>
                <w:szCs w:val="20"/>
                <w:lang w:val="en-GB"/>
              </w:rPr>
              <w:t>civiltà</w:t>
            </w:r>
            <w:proofErr w:type="spellEnd"/>
            <w:r w:rsidRPr="00642EC6">
              <w:rPr>
                <w:rFonts w:ascii="Verdana" w:hAnsi="Verdana" w:cs="Verdana"/>
                <w:sz w:val="20"/>
                <w:szCs w:val="20"/>
                <w:lang w:val="en-GB"/>
              </w:rPr>
              <w:t>: UK, US, English Speaking countries.</w:t>
            </w:r>
          </w:p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Lessico e fraseologia idiomatica relativa ad argomenti di interesse generale ed alla geografia del Regno Unito e degli USA.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Strategie per la comprensione globale di testi. </w:t>
            </w:r>
          </w:p>
        </w:tc>
      </w:tr>
      <w:tr w:rsidR="00642EC6" w:rsidRPr="00AC53DF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42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2^ </w:t>
            </w:r>
            <w:proofErr w:type="spellStart"/>
            <w:r w:rsidRPr="00642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UdA</w:t>
            </w:r>
            <w:proofErr w:type="spellEnd"/>
            <w:r w:rsidRPr="00642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642EC6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 THE UK and  THE USA</w:t>
            </w:r>
          </w:p>
          <w:p w:rsidR="00AC53DF" w:rsidRPr="00642EC6" w:rsidRDefault="00AC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42EC6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642EC6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Usare le forme verbali in modo corretto e appropriato, con riferimento all’intero asse cronologico, sia in forma scritta che orale.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Comprendere in modo globale testi informativi che riguardano la  realtà culturale e sociale di paesi stranieri. 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Partecipare a conversazioni e discussioni sui temi proposti. 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Confrontare modelli di civiltà e culture diverse, effettuare paragoni. 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Saper interpretare e scegliere le informazioni presenti in rete. 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Saper risolvere problemi correlati ai viaggi e all’incontro con culture diverse.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642EC6">
              <w:rPr>
                <w:rFonts w:ascii="Verdana" w:hAnsi="Verdana" w:cs="Verdana"/>
                <w:sz w:val="20"/>
                <w:szCs w:val="20"/>
                <w:lang w:val="en-GB"/>
              </w:rPr>
              <w:t>Past continuous, past simple and past continuous-</w:t>
            </w:r>
          </w:p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UK and the USA: elementi di geografia, cultura e di civiltà.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Strategie per la comprensione globale di testi. </w:t>
            </w:r>
          </w:p>
        </w:tc>
      </w:tr>
    </w:tbl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4789"/>
      </w:tblGrid>
      <w:tr w:rsidR="00642EC6" w:rsidRPr="00AC53DF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42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3^ </w:t>
            </w:r>
            <w:proofErr w:type="spellStart"/>
            <w:r w:rsidRPr="00642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UdA</w:t>
            </w:r>
            <w:proofErr w:type="spellEnd"/>
            <w:r w:rsidRPr="00642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642EC6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 INFORMAL and FORMAL WRITTEN COMMUNICATION</w:t>
            </w:r>
          </w:p>
          <w:p w:rsidR="00AC53DF" w:rsidRPr="00642EC6" w:rsidRDefault="00AC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789" w:type="dxa"/>
            <w:tcBorders>
              <w:top w:val="single" w:sz="4" w:space="0" w:color="BFBFB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42EC6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642EC6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Usare le forme verbali in modo corretto e appropriato, con riferimento all’intero asse cronologico, sia in forma scritta che orale. 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Interpretare grafici e tabelle, dare consigli, scrivere un riassunto e testi coerenti e coesi.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Utilizzare le informazioni contenute per produrre testi scritti.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Scrivere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e-mails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memos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  completare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forms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utilizzare le informazioni contenute in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e-mails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memos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e 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forms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per produrre testi di ambito specifico. 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Sostenere semplici conversazioni inerenti la comunicazione scritta  formale usando terminologie specifiche appropriate. 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Produrre brevi relazioni, sintesi, coerenti e coesi, anche con l’ausilio di strumenti multimediali.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Utilizzare le reti egli strumenti informatici nelle attività di studio, ricerca e d approfondimento disciplinare.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Saper interpretare il proprio autonomo ruolo nel lavoro di gruppo.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642EC6">
              <w:rPr>
                <w:rFonts w:ascii="Verdana" w:hAnsi="Verdana" w:cs="Verdana"/>
                <w:sz w:val="20"/>
                <w:szCs w:val="20"/>
                <w:lang w:val="en-GB"/>
              </w:rPr>
              <w:t>Present perfect, present perfect continuous, present simple passive.</w:t>
            </w:r>
          </w:p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Differenti tipologie di grafici.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Written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communication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e-mails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Memos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Forms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2EC6" w:rsidRPr="00AC53DF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42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4^ </w:t>
            </w:r>
            <w:proofErr w:type="spellStart"/>
            <w:r w:rsidRPr="00642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UdA</w:t>
            </w:r>
            <w:proofErr w:type="spellEnd"/>
            <w:r w:rsidRPr="00642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642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42EC6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THE MAKING OF BRITISH AND AMERICAN NATIONS</w:t>
            </w:r>
          </w:p>
          <w:p w:rsidR="00AC53DF" w:rsidRPr="00642EC6" w:rsidRDefault="00AC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642EC6" w:rsidRP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42EC6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642EC6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Parlare di aspetti storici e culturali che caratterizzano il paese straniero.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Produrre  testi di vario tipo usando terminologie,  strutture appropriate e coerenti con il genere comunicativo. Saper  riconoscere ed usare in modo corretto tutte le forme verbali.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Interagire con relativa spontaneità in brevi conversazioni inerenti la storia e la cultura del paese straniero.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Usare la lingua inglese per i principali scopi comunicativi.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Elementi di storia, cultura e civiltà.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Strategie per la comprensione globale e selettiva di testi. 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Lessico e fraseologia idiomatica relativa ad argomenti di interesse generale ed alla storia del Regno Unito e degli USA.</w:t>
            </w: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42EC6" w:rsidRDefault="0064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Libri di testo adottati: </w:t>
      </w:r>
    </w:p>
    <w:p w:rsidR="00642EC6" w:rsidRPr="00642EC6" w:rsidRDefault="00642EC6" w:rsidP="00642E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18"/>
          <w:szCs w:val="18"/>
          <w:lang w:val="en-GB"/>
        </w:rPr>
      </w:pPr>
      <w:r w:rsidRPr="00642EC6">
        <w:rPr>
          <w:rFonts w:ascii="sans-serif" w:hAnsi="sans-serif" w:cs="sans-serif"/>
          <w:b/>
          <w:bCs/>
          <w:sz w:val="18"/>
          <w:szCs w:val="18"/>
          <w:lang w:val="en-GB"/>
        </w:rPr>
        <w:t>LANGUAGE FOR LIFE B2 DIGITAL GOLD</w:t>
      </w:r>
    </w:p>
    <w:p w:rsidR="00642EC6" w:rsidRDefault="00642EC6" w:rsidP="00642E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18"/>
          <w:szCs w:val="18"/>
        </w:rPr>
      </w:pPr>
      <w:r>
        <w:rPr>
          <w:rFonts w:ascii="sans-serif" w:hAnsi="sans-serif" w:cs="sans-serif"/>
          <w:b/>
          <w:bCs/>
          <w:sz w:val="18"/>
          <w:szCs w:val="18"/>
        </w:rPr>
        <w:t>TRACKING GRAMMAR</w:t>
      </w:r>
    </w:p>
    <w:p w:rsidR="00642EC6" w:rsidRDefault="00642EC6" w:rsidP="00642E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18"/>
          <w:szCs w:val="18"/>
        </w:rPr>
      </w:pPr>
      <w:r>
        <w:rPr>
          <w:rFonts w:ascii="sans-serif" w:hAnsi="sans-serif" w:cs="sans-serif"/>
          <w:b/>
          <w:bCs/>
          <w:sz w:val="18"/>
          <w:szCs w:val="18"/>
        </w:rPr>
        <w:t>YOUR BUSINESS PARTNER</w:t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Saranno effettuate lezioni frontali, attività di gruppo, lezioni interattive, presentazioni di materiale autentico, registrazioni, sussidi multimediali, ampliamenti e ricerche in rete, attività di laboratorio con ascolti e visioni di scene di film. Si adotterà una metodologia </w:t>
      </w:r>
      <w:proofErr w:type="spellStart"/>
      <w:r>
        <w:rPr>
          <w:rFonts w:ascii="Times New Roman" w:hAnsi="Times New Roman" w:cs="Times New Roman"/>
          <w:sz w:val="24"/>
          <w:szCs w:val="24"/>
        </w:rPr>
        <w:t>blended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prevede l’uso di diversi approcci metodologici  scelti in base alle esigenze della classe e delle competenze da raggiungere.  </w:t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Durante la didattica a distanza sono state svolte </w:t>
      </w:r>
      <w:proofErr w:type="spellStart"/>
      <w:r>
        <w:rPr>
          <w:rFonts w:ascii="Calibri" w:hAnsi="Calibri" w:cs="Calibri"/>
        </w:rPr>
        <w:t>videolezioni</w:t>
      </w:r>
      <w:proofErr w:type="spellEnd"/>
      <w:r>
        <w:rPr>
          <w:rFonts w:ascii="Calibri" w:hAnsi="Calibri" w:cs="Calibri"/>
        </w:rPr>
        <w:t xml:space="preserve">, esercitazioni e </w:t>
      </w:r>
      <w:proofErr w:type="spellStart"/>
      <w:r>
        <w:rPr>
          <w:rFonts w:ascii="Calibri" w:hAnsi="Calibri" w:cs="Calibri"/>
        </w:rPr>
        <w:t>verfiche</w:t>
      </w:r>
      <w:proofErr w:type="spellEnd"/>
      <w:r>
        <w:rPr>
          <w:rFonts w:ascii="Calibri" w:hAnsi="Calibri" w:cs="Calibri"/>
        </w:rPr>
        <w:t xml:space="preserve">. </w:t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Tipologia e numero di verifiche</w:t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verifiche saranno sia di tipo formativo che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sommativo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attraverso esercizi di comprensione o produzione sia scritta che orale, prove strutturate (test, questionari, completamento), prove non strutturate (riassunti, produzioni guidate, quesiti a risposta aperta), esercizi di tipo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cloze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senza o con elenco di termini mancanti; riordino di un testo; </w:t>
      </w:r>
      <w:proofErr w:type="spellStart"/>
      <w:r>
        <w:rPr>
          <w:rFonts w:ascii="Times New Roman" w:hAnsi="Times New Roman" w:cs="Times New Roman"/>
          <w:sz w:val="24"/>
          <w:szCs w:val="24"/>
        </w:rPr>
        <w:t>matching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dibattiti con rilevazione attraverso griglie;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survey</w:t>
      </w:r>
      <w:proofErr w:type="spellEnd"/>
      <w:r>
        <w:rPr>
          <w:rFonts w:ascii="Times New Roman" w:hAnsi="Times New Roman" w:cs="Times New Roman"/>
          <w:sz w:val="24"/>
          <w:szCs w:val="24"/>
        </w:rPr>
        <w:t>; relazioni; interviste, brevi colloqui.</w:t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Verrà effettuata una prova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sommativa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termine di ogni </w:t>
      </w:r>
      <w:proofErr w:type="spellStart"/>
      <w:r>
        <w:rPr>
          <w:rFonts w:ascii="Times New Roman" w:hAnsi="Times New Roman" w:cs="Times New Roman"/>
          <w:sz w:val="24"/>
          <w:szCs w:val="24"/>
        </w:rPr>
        <w:t>UdA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Attività di recupero e di potenziamento</w:t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attività di recupero verranno svolte in itinere ogni qualvolta se ne verifichi la necessità. Saranno svolte attività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 di classe che individuali finalizzate  al recupero o al potenziamento delle eccellenze. Il mese di Maggio sarà dedicato esclusivamente alle attività di recupero e potenziamento.</w:t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Criteri di valutazione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delle prove scritte e orali</w:t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criteri e le griglie di valutazione sono quelli specifici individuati dal dipartimento linguistico per le lingue straniere,  dette griglie vengono rese note agli alunni.</w:t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Obiettivi in uscita</w:t>
      </w:r>
      <w:r>
        <w:rPr>
          <w:rFonts w:ascii="Times New Roman" w:hAnsi="Times New Roman" w:cs="Times New Roman"/>
          <w:sz w:val="24"/>
          <w:szCs w:val="24"/>
        </w:rPr>
        <w:t>: livello  B 1 del Quadro di Riferimento Europeo</w:t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Tivoli, </w:t>
      </w:r>
      <w:r>
        <w:rPr>
          <w:rFonts w:ascii="Times New Roman" w:hAnsi="Times New Roman" w:cs="Times New Roman"/>
          <w:sz w:val="24"/>
          <w:szCs w:val="24"/>
        </w:rPr>
        <w:tab/>
        <w:t>07/06/2021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la docente</w:t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Antonella Spera</w:t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2EC6" w:rsidRDefault="00642EC6" w:rsidP="00642E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7295" w:rsidRDefault="00027295"/>
    <w:sectPr w:rsidR="00027295" w:rsidSect="000F01C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FAFF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2EC6"/>
    <w:rsid w:val="00027295"/>
    <w:rsid w:val="002F7079"/>
    <w:rsid w:val="00642EC6"/>
    <w:rsid w:val="007C7508"/>
    <w:rsid w:val="00912160"/>
    <w:rsid w:val="00AC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E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4</cp:revision>
  <dcterms:created xsi:type="dcterms:W3CDTF">2021-06-07T10:03:00Z</dcterms:created>
  <dcterms:modified xsi:type="dcterms:W3CDTF">2021-06-07T10:20:00Z</dcterms:modified>
</cp:coreProperties>
</file>